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D256C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E14A6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75328A" w:rsidRPr="00E14A69" w:rsidRDefault="009B60C5" w:rsidP="0075328A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2BC0" w:rsidRDefault="002F4F1B" w:rsidP="00230905">
            <w:pPr>
              <w:rPr>
                <w:b/>
                <w:sz w:val="24"/>
                <w:szCs w:val="24"/>
              </w:rPr>
            </w:pPr>
            <w:r w:rsidRPr="00152BC0">
              <w:rPr>
                <w:b/>
                <w:sz w:val="24"/>
                <w:szCs w:val="24"/>
              </w:rPr>
              <w:t>Персональный брендинг</w:t>
            </w:r>
          </w:p>
        </w:tc>
      </w:tr>
      <w:tr w:rsidR="00E14A69" w:rsidRPr="00E14A69" w:rsidTr="00A30025">
        <w:tc>
          <w:tcPr>
            <w:tcW w:w="3261" w:type="dxa"/>
            <w:shd w:val="clear" w:color="auto" w:fill="E7E6E6" w:themeFill="background2"/>
          </w:tcPr>
          <w:p w:rsidR="00A30025" w:rsidRPr="00E14A69" w:rsidRDefault="00A3002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14A69" w:rsidRDefault="00A30025" w:rsidP="00A3002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38.</w:t>
            </w:r>
            <w:r w:rsidR="002F4F1B" w:rsidRPr="00E14A69">
              <w:rPr>
                <w:sz w:val="24"/>
                <w:szCs w:val="24"/>
              </w:rPr>
              <w:t>04</w:t>
            </w:r>
            <w:r w:rsidRPr="00E14A69">
              <w:rPr>
                <w:sz w:val="24"/>
                <w:szCs w:val="24"/>
              </w:rPr>
              <w:t>.0</w:t>
            </w:r>
            <w:r w:rsidR="002F4F1B" w:rsidRPr="00E14A69">
              <w:rPr>
                <w:sz w:val="24"/>
                <w:szCs w:val="24"/>
              </w:rPr>
              <w:t>2</w:t>
            </w:r>
            <w:r w:rsidRPr="00E14A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E14A69" w:rsidRDefault="002F4F1B" w:rsidP="0023090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Менеджмент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9B60C5" w:rsidRPr="00E14A69" w:rsidRDefault="009B60C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14A69" w:rsidRDefault="002F4F1B" w:rsidP="0023090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Маркетинг и брендинг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230905" w:rsidRPr="00E14A69" w:rsidRDefault="0023090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14A69" w:rsidRDefault="00157CAC" w:rsidP="009B60C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4</w:t>
            </w:r>
            <w:r w:rsidR="00230905" w:rsidRPr="00E14A69">
              <w:rPr>
                <w:sz w:val="24"/>
                <w:szCs w:val="24"/>
              </w:rPr>
              <w:t xml:space="preserve"> з.е.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9B60C5" w:rsidRPr="00E14A69" w:rsidRDefault="009B60C5" w:rsidP="009B60C5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E14A69" w:rsidRDefault="00157CAC" w:rsidP="009B60C5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Экзамен</w:t>
            </w:r>
          </w:p>
        </w:tc>
      </w:tr>
      <w:tr w:rsidR="00E14A69" w:rsidRPr="00E14A69" w:rsidTr="00CB2C49">
        <w:tc>
          <w:tcPr>
            <w:tcW w:w="3261" w:type="dxa"/>
            <w:shd w:val="clear" w:color="auto" w:fill="E7E6E6" w:themeFill="background2"/>
          </w:tcPr>
          <w:p w:rsidR="00CB2C49" w:rsidRPr="00E14A69" w:rsidRDefault="00CB2C49" w:rsidP="00CB2C49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E14A6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52BC0" w:rsidRDefault="00E14A69" w:rsidP="00CB2C49">
            <w:pPr>
              <w:rPr>
                <w:i/>
                <w:sz w:val="24"/>
                <w:szCs w:val="24"/>
              </w:rPr>
            </w:pPr>
            <w:r w:rsidRPr="00152BC0">
              <w:rPr>
                <w:i/>
                <w:sz w:val="24"/>
                <w:szCs w:val="24"/>
              </w:rPr>
              <w:t>М</w:t>
            </w:r>
            <w:r w:rsidR="00AA752F" w:rsidRPr="00152BC0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14A69" w:rsidRDefault="00CB2C49" w:rsidP="00E14A69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Крат</w:t>
            </w:r>
            <w:r w:rsidR="00E14A69">
              <w:rPr>
                <w:b/>
                <w:sz w:val="24"/>
                <w:szCs w:val="24"/>
              </w:rPr>
              <w:t>к</w:t>
            </w:r>
            <w:r w:rsidRPr="00E14A6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1.  Основные понятия и подходы в персональном брендинге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 xml:space="preserve">Тема 2. Алгоритм разработки персонального бренда 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3. Система атрибутов персонального бренда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4. Инструменты продвижения персонального бренда</w:t>
            </w:r>
          </w:p>
        </w:tc>
      </w:tr>
      <w:tr w:rsidR="00E14A69" w:rsidRPr="00E14A69" w:rsidTr="00C83AE0">
        <w:tc>
          <w:tcPr>
            <w:tcW w:w="10490" w:type="dxa"/>
            <w:gridSpan w:val="3"/>
            <w:shd w:val="clear" w:color="auto" w:fill="auto"/>
          </w:tcPr>
          <w:p w:rsidR="00897DCB" w:rsidRPr="00E14A69" w:rsidRDefault="00897DCB" w:rsidP="00157C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Тема 5. Основные виды персональных брендов и специфика их создания и продвижения</w:t>
            </w:r>
          </w:p>
        </w:tc>
      </w:tr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E14A69" w:rsidRDefault="00897DCB" w:rsidP="00897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14A69" w:rsidRPr="00E14A69" w:rsidTr="00CB2C49">
        <w:tc>
          <w:tcPr>
            <w:tcW w:w="10490" w:type="dxa"/>
            <w:gridSpan w:val="3"/>
          </w:tcPr>
          <w:p w:rsidR="00897DCB" w:rsidRPr="00E14A69" w:rsidRDefault="00897DCB" w:rsidP="00897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848CB" w:rsidRPr="00FE2368" w:rsidRDefault="00B848CB" w:rsidP="00FE2368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1"/>
              <w:jc w:val="both"/>
            </w:pPr>
            <w:r w:rsidRPr="00FE2368">
              <w:t xml:space="preserve">Горчакова, В. Г. Имиджелогия. Теория и практика [Электронный ресурс] : учеб. пособие для студентов вузов / В. Г. Горчакова. - М. : ЮНИТИ-ДАНА, 2012. - 335 с. - ISBN 978-5-238-02095-2. Режим доступа:  </w:t>
            </w:r>
            <w:hyperlink r:id="rId8" w:history="1">
              <w:r w:rsidR="004E0F16" w:rsidRPr="00FE2368">
                <w:rPr>
                  <w:rStyle w:val="aff2"/>
                  <w:color w:val="auto"/>
                </w:rPr>
                <w:t>http://znanium.com/bookread2.php?book=391202</w:t>
              </w:r>
            </w:hyperlink>
          </w:p>
          <w:p w:rsidR="00897DCB" w:rsidRPr="00FE2368" w:rsidRDefault="00503D89" w:rsidP="00FE2368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1"/>
              <w:jc w:val="both"/>
            </w:pPr>
            <w:r w:rsidRPr="00FE2368">
              <w:t xml:space="preserve">Евтихов О. В. Развитие лидерского потенциала руководителя: Монография [Электронный ресурс] / О.В. Евтихов. - М.: НИЦ ИНФРА-М, 2014. - 198 с.: 60x88 1/16. - (Научная мысль; Психология). (обложка) ISBN 978-5-16-009811-1, 500 экз. Режим доступа: </w:t>
            </w:r>
            <w:hyperlink r:id="rId9" w:history="1">
              <w:r w:rsidRPr="00FE2368">
                <w:rPr>
                  <w:rStyle w:val="aff2"/>
                  <w:color w:val="auto"/>
                </w:rPr>
                <w:t>http://znanium.com/bookread2.php?book=458345</w:t>
              </w:r>
            </w:hyperlink>
          </w:p>
          <w:p w:rsidR="00503D89" w:rsidRPr="00FE2368" w:rsidRDefault="000B7365" w:rsidP="00FE2368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1"/>
              <w:jc w:val="both"/>
            </w:pPr>
            <w:r w:rsidRPr="00FE2368">
              <w:t xml:space="preserve">Капустина, А. Н. Социальная психология личности. Часть 1 [Электронный ресурс] / А. Н. Капустина. - СПб.: Изд-во С.-Петерб. ун-та, 2012. - 144 с. - ISBN 978-5-288-05331-3. Режим доступа: </w:t>
            </w:r>
            <w:hyperlink r:id="rId10" w:history="1">
              <w:r w:rsidR="0048431F" w:rsidRPr="00FE2368">
                <w:rPr>
                  <w:rStyle w:val="aff2"/>
                  <w:color w:val="auto"/>
                </w:rPr>
                <w:t>http://znanium.com/bookread2.php?book=487939</w:t>
              </w:r>
            </w:hyperlink>
          </w:p>
          <w:p w:rsidR="0048431F" w:rsidRPr="00FE2368" w:rsidRDefault="0048431F" w:rsidP="00FE2368">
            <w:pPr>
              <w:pStyle w:val="a8"/>
              <w:numPr>
                <w:ilvl w:val="0"/>
                <w:numId w:val="66"/>
              </w:numPr>
              <w:tabs>
                <w:tab w:val="left" w:pos="285"/>
              </w:tabs>
              <w:ind w:left="1" w:hanging="1"/>
              <w:jc w:val="both"/>
            </w:pPr>
            <w:r w:rsidRPr="00FE2368">
              <w:t xml:space="preserve">Пикулева О.А. Психология самопрезентации личности: Монография [Электронный ресурс] / О.А. Пикулева. - М.: НИЦ ИНФРА-М, 2013. - 320 с.: 60x90 1/16. - (Научная мысль; Психология). (переплет) ISBN 978-5-16-006926-5, 500 экз. Режим доступа:  </w:t>
            </w:r>
            <w:hyperlink r:id="rId11" w:history="1">
              <w:r w:rsidR="00B848CB" w:rsidRPr="00FE2368">
                <w:rPr>
                  <w:rStyle w:val="aff2"/>
                  <w:color w:val="auto"/>
                </w:rPr>
                <w:t>http://znanium.com/bookread2.php?book=415060</w:t>
              </w:r>
            </w:hyperlink>
          </w:p>
          <w:p w:rsidR="000425BF" w:rsidRPr="00E14A69" w:rsidRDefault="00897DCB" w:rsidP="00897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E455F" w:rsidRPr="00FE2368" w:rsidRDefault="00DE455F" w:rsidP="00FE2368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0" w:firstLine="0"/>
              <w:jc w:val="both"/>
            </w:pPr>
            <w:r w:rsidRPr="00FE2368">
              <w:t xml:space="preserve">Бренд / Макашев М.О. - М.:ЮНИТИ-ДАНА, 2015. - 207 с.: </w:t>
            </w:r>
            <w:r w:rsidRPr="00FE2368">
              <w:rPr>
                <w:lang w:val="en-US"/>
              </w:rPr>
              <w:t>ISBN</w:t>
            </w:r>
            <w:r w:rsidRPr="00FE2368">
              <w:t xml:space="preserve"> 5-238-00635-7 - Режим доступа: </w:t>
            </w:r>
            <w:hyperlink r:id="rId12" w:history="1">
              <w:r w:rsidRPr="00FE2368">
                <w:rPr>
                  <w:rStyle w:val="aff2"/>
                  <w:color w:val="auto"/>
                  <w:lang w:val="en-US"/>
                </w:rPr>
                <w:t>http</w:t>
              </w:r>
              <w:r w:rsidRPr="00FE2368">
                <w:rPr>
                  <w:rStyle w:val="aff2"/>
                  <w:color w:val="auto"/>
                </w:rPr>
                <w:t>://</w:t>
              </w:r>
              <w:r w:rsidRPr="00FE2368">
                <w:rPr>
                  <w:rStyle w:val="aff2"/>
                  <w:color w:val="auto"/>
                  <w:lang w:val="en-US"/>
                </w:rPr>
                <w:t>znanium</w:t>
              </w:r>
              <w:r w:rsidRPr="00FE2368">
                <w:rPr>
                  <w:rStyle w:val="aff2"/>
                  <w:color w:val="auto"/>
                </w:rPr>
                <w:t>.</w:t>
              </w:r>
              <w:r w:rsidRPr="00FE2368">
                <w:rPr>
                  <w:rStyle w:val="aff2"/>
                  <w:color w:val="auto"/>
                  <w:lang w:val="en-US"/>
                </w:rPr>
                <w:t>com</w:t>
              </w:r>
              <w:r w:rsidRPr="00FE2368">
                <w:rPr>
                  <w:rStyle w:val="aff2"/>
                  <w:color w:val="auto"/>
                </w:rPr>
                <w:t>/</w:t>
              </w:r>
              <w:r w:rsidRPr="00FE2368">
                <w:rPr>
                  <w:rStyle w:val="aff2"/>
                  <w:color w:val="auto"/>
                  <w:lang w:val="en-US"/>
                </w:rPr>
                <w:t>catalog</w:t>
              </w:r>
              <w:r w:rsidRPr="00FE2368">
                <w:rPr>
                  <w:rStyle w:val="aff2"/>
                  <w:color w:val="auto"/>
                </w:rPr>
                <w:t>/</w:t>
              </w:r>
              <w:r w:rsidRPr="00FE2368">
                <w:rPr>
                  <w:rStyle w:val="aff2"/>
                  <w:color w:val="auto"/>
                  <w:lang w:val="en-US"/>
                </w:rPr>
                <w:t>product</w:t>
              </w:r>
              <w:r w:rsidRPr="00FE2368">
                <w:rPr>
                  <w:rStyle w:val="aff2"/>
                  <w:color w:val="auto"/>
                </w:rPr>
                <w:t>/859090</w:t>
              </w:r>
            </w:hyperlink>
          </w:p>
          <w:p w:rsidR="00DE455F" w:rsidRPr="00FE2368" w:rsidRDefault="00DE455F" w:rsidP="00FE2368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0" w:firstLine="0"/>
              <w:jc w:val="both"/>
            </w:pPr>
            <w:r w:rsidRPr="00FE2368">
              <w:t>Годин А. М. Брендинг: Учебное пособие / Годин А.М., - 3-е изд., перераб. и доп. - М.:Дашков и К, 2016. - 184 с.: 60x84 1/16 ISBN 978-5-394-02629-4 - Режим доступа: http://znanium.com/catalog/product/329358</w:t>
            </w:r>
          </w:p>
          <w:p w:rsidR="00DE455F" w:rsidRPr="00FE2368" w:rsidRDefault="00DE455F" w:rsidP="00FE2368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0" w:firstLine="0"/>
              <w:jc w:val="both"/>
            </w:pPr>
            <w:r w:rsidRPr="00FE2368">
              <w:t xml:space="preserve">Краснослободцев А. А. Системый бренд-менеджмент: Учебник для студентов вузов, обучающихся по специальности менеджмента и маркетинга / Грошев И.В., Краснослободцев А.А. - М.:ЮНИТИ-ДАНА, 2015. - 655 с.: 70x100 1/16 ISBN 978-5-238-02203-1 - Режим доступа: </w:t>
            </w:r>
            <w:hyperlink r:id="rId13" w:history="1">
              <w:r w:rsidRPr="00FE2368">
                <w:rPr>
                  <w:rStyle w:val="aff2"/>
                  <w:color w:val="auto"/>
                </w:rPr>
                <w:t>http://znanium.com/catalog/product/882735</w:t>
              </w:r>
            </w:hyperlink>
          </w:p>
          <w:p w:rsidR="00897DCB" w:rsidRPr="00FE2368" w:rsidRDefault="004E0F16" w:rsidP="00FE2368">
            <w:pPr>
              <w:pStyle w:val="a8"/>
              <w:numPr>
                <w:ilvl w:val="0"/>
                <w:numId w:val="67"/>
              </w:numPr>
              <w:tabs>
                <w:tab w:val="left" w:pos="285"/>
              </w:tabs>
              <w:ind w:left="0" w:firstLine="0"/>
              <w:jc w:val="both"/>
            </w:pPr>
            <w:r w:rsidRPr="00FE2368">
              <w:t xml:space="preserve">Музыкант, В. Л. Брендинг: Управление брендом [Электронный ресурс] : учебное пособие / В. Л. Музыкант. - Москва : РИОР: ИНФРА-М, 2014. - 316 с. </w:t>
            </w:r>
            <w:hyperlink r:id="rId14" w:history="1">
              <w:r w:rsidR="00AE4129" w:rsidRPr="00FE2368">
                <w:rPr>
                  <w:rStyle w:val="aff2"/>
                  <w:color w:val="auto"/>
                </w:rPr>
                <w:t>http://znanium.com/go.php?id=416049</w:t>
              </w:r>
            </w:hyperlink>
          </w:p>
        </w:tc>
      </w:tr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E14A69" w:rsidRDefault="00897DCB" w:rsidP="00897DC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4A69" w:rsidRPr="00E14A69" w:rsidTr="00CB2C49">
        <w:tc>
          <w:tcPr>
            <w:tcW w:w="10490" w:type="dxa"/>
            <w:gridSpan w:val="3"/>
          </w:tcPr>
          <w:p w:rsidR="00897DCB" w:rsidRPr="00E14A69" w:rsidRDefault="00897DCB" w:rsidP="00897DCB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7DCB" w:rsidRPr="00E14A69" w:rsidRDefault="00897DCB" w:rsidP="00897DCB">
            <w:pPr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97DCB" w:rsidRPr="00E14A69" w:rsidRDefault="00897DCB" w:rsidP="00897DCB">
            <w:pPr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7DCB" w:rsidRPr="00E14A69" w:rsidRDefault="00897DCB" w:rsidP="00897DCB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7DCB" w:rsidRPr="00E14A69" w:rsidRDefault="00897DCB" w:rsidP="00897DCB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Общего доступа</w:t>
            </w:r>
          </w:p>
          <w:p w:rsidR="00897DCB" w:rsidRPr="00E14A69" w:rsidRDefault="00897DCB" w:rsidP="00897DCB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- Справочная правовая система ГАРАНТ</w:t>
            </w:r>
          </w:p>
          <w:p w:rsidR="00897DCB" w:rsidRPr="00E14A69" w:rsidRDefault="00897DCB" w:rsidP="00897DCB">
            <w:pPr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E14A69" w:rsidRDefault="00897DCB" w:rsidP="00897DCB">
            <w:pPr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E14A6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14A69" w:rsidRPr="00E14A69" w:rsidTr="00CB2C49">
        <w:tc>
          <w:tcPr>
            <w:tcW w:w="10490" w:type="dxa"/>
            <w:gridSpan w:val="3"/>
          </w:tcPr>
          <w:p w:rsidR="00897DCB" w:rsidRPr="00E14A69" w:rsidRDefault="00897DCB" w:rsidP="000772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В данной дисциплине не реализуютс</w:t>
            </w:r>
            <w:r w:rsidR="00DE455F" w:rsidRPr="00E14A69">
              <w:rPr>
                <w:sz w:val="24"/>
                <w:szCs w:val="24"/>
              </w:rPr>
              <w:t>я</w:t>
            </w:r>
          </w:p>
        </w:tc>
      </w:tr>
      <w:tr w:rsidR="00E14A69" w:rsidRPr="00E14A69" w:rsidTr="00CB2C49">
        <w:tc>
          <w:tcPr>
            <w:tcW w:w="10490" w:type="dxa"/>
            <w:gridSpan w:val="3"/>
            <w:shd w:val="clear" w:color="auto" w:fill="E7E6E6" w:themeFill="background2"/>
          </w:tcPr>
          <w:p w:rsidR="00897DCB" w:rsidRPr="00E14A69" w:rsidRDefault="00897DCB" w:rsidP="00897D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A6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14A69" w:rsidRPr="00E14A69" w:rsidTr="00CB2C49">
        <w:tc>
          <w:tcPr>
            <w:tcW w:w="10490" w:type="dxa"/>
            <w:gridSpan w:val="3"/>
          </w:tcPr>
          <w:p w:rsidR="00897DCB" w:rsidRPr="00E14A69" w:rsidRDefault="00897DCB" w:rsidP="00E14A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A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E2368" w:rsidRDefault="00FE2368" w:rsidP="00FE236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FE2368">
        <w:rPr>
          <w:sz w:val="24"/>
          <w:szCs w:val="24"/>
        </w:rPr>
        <w:t>Архангельская К.В.</w:t>
      </w:r>
    </w:p>
    <w:p w:rsidR="00FE2368" w:rsidRDefault="00FE2368" w:rsidP="00FE2368">
      <w:pPr>
        <w:jc w:val="right"/>
        <w:rPr>
          <w:kern w:val="2"/>
          <w:sz w:val="24"/>
          <w:szCs w:val="24"/>
          <w:u w:val="single"/>
        </w:rPr>
      </w:pPr>
    </w:p>
    <w:p w:rsidR="00FE2368" w:rsidRDefault="00FE2368" w:rsidP="00FE2368">
      <w:pPr>
        <w:rPr>
          <w:sz w:val="24"/>
          <w:szCs w:val="24"/>
        </w:rPr>
      </w:pPr>
    </w:p>
    <w:p w:rsidR="00FE2368" w:rsidRDefault="00FE2368" w:rsidP="00FE2368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FE2368" w:rsidRDefault="00FE2368" w:rsidP="00FE236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E2368" w:rsidRDefault="00FE2368" w:rsidP="00FE2368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F41493" w:rsidRDefault="00FE2368" w:rsidP="00FE2368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3D" w:rsidRDefault="00DD4F3D">
      <w:r>
        <w:separator/>
      </w:r>
    </w:p>
  </w:endnote>
  <w:endnote w:type="continuationSeparator" w:id="0">
    <w:p w:rsidR="00DD4F3D" w:rsidRDefault="00DD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3D" w:rsidRDefault="00DD4F3D">
      <w:r>
        <w:separator/>
      </w:r>
    </w:p>
  </w:footnote>
  <w:footnote w:type="continuationSeparator" w:id="0">
    <w:p w:rsidR="00DD4F3D" w:rsidRDefault="00DD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CF6"/>
    <w:multiLevelType w:val="hybridMultilevel"/>
    <w:tmpl w:val="1AD8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DA69AA"/>
    <w:multiLevelType w:val="hybridMultilevel"/>
    <w:tmpl w:val="C936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BD195F"/>
    <w:multiLevelType w:val="hybridMultilevel"/>
    <w:tmpl w:val="EA7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2"/>
  </w:num>
  <w:num w:numId="9">
    <w:abstractNumId w:val="58"/>
  </w:num>
  <w:num w:numId="10">
    <w:abstractNumId w:val="61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2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60"/>
  </w:num>
  <w:num w:numId="31">
    <w:abstractNumId w:val="11"/>
  </w:num>
  <w:num w:numId="32">
    <w:abstractNumId w:val="34"/>
  </w:num>
  <w:num w:numId="33">
    <w:abstractNumId w:val="3"/>
  </w:num>
  <w:num w:numId="34">
    <w:abstractNumId w:val="36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2"/>
  </w:num>
  <w:num w:numId="46">
    <w:abstractNumId w:val="38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7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59"/>
  </w:num>
  <w:num w:numId="66">
    <w:abstractNumId w:val="35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699F"/>
    <w:rsid w:val="00007379"/>
    <w:rsid w:val="00014BD8"/>
    <w:rsid w:val="000243D9"/>
    <w:rsid w:val="000425BF"/>
    <w:rsid w:val="000454D2"/>
    <w:rsid w:val="0005487B"/>
    <w:rsid w:val="00055AB3"/>
    <w:rsid w:val="0005798D"/>
    <w:rsid w:val="0006412A"/>
    <w:rsid w:val="000710E8"/>
    <w:rsid w:val="00073993"/>
    <w:rsid w:val="00075D08"/>
    <w:rsid w:val="00076FE8"/>
    <w:rsid w:val="000772CE"/>
    <w:rsid w:val="000855F1"/>
    <w:rsid w:val="00095EBB"/>
    <w:rsid w:val="000B4377"/>
    <w:rsid w:val="000B4702"/>
    <w:rsid w:val="000B7365"/>
    <w:rsid w:val="000C34DE"/>
    <w:rsid w:val="000C73DF"/>
    <w:rsid w:val="000D40EA"/>
    <w:rsid w:val="000D7022"/>
    <w:rsid w:val="000E4EC9"/>
    <w:rsid w:val="000E7C06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BC0"/>
    <w:rsid w:val="00154AB7"/>
    <w:rsid w:val="00157CAC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4F1B"/>
    <w:rsid w:val="00303D2C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431F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0F16"/>
    <w:rsid w:val="004E7072"/>
    <w:rsid w:val="004F008F"/>
    <w:rsid w:val="00501BB4"/>
    <w:rsid w:val="00503260"/>
    <w:rsid w:val="00503D89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0F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DCB"/>
    <w:rsid w:val="008A5A65"/>
    <w:rsid w:val="008B4606"/>
    <w:rsid w:val="008B627C"/>
    <w:rsid w:val="008C39C9"/>
    <w:rsid w:val="008C7AFC"/>
    <w:rsid w:val="008D0148"/>
    <w:rsid w:val="008E1F12"/>
    <w:rsid w:val="008E2CE3"/>
    <w:rsid w:val="008E3A14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9628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A752F"/>
    <w:rsid w:val="00AB1616"/>
    <w:rsid w:val="00AB7D37"/>
    <w:rsid w:val="00AC1CDE"/>
    <w:rsid w:val="00AC3018"/>
    <w:rsid w:val="00AC60B2"/>
    <w:rsid w:val="00AD346B"/>
    <w:rsid w:val="00AE2629"/>
    <w:rsid w:val="00AE2DB5"/>
    <w:rsid w:val="00AE4129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48C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6C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4F3D"/>
    <w:rsid w:val="00DD787F"/>
    <w:rsid w:val="00DE2AD3"/>
    <w:rsid w:val="00DE2D5E"/>
    <w:rsid w:val="00DE455F"/>
    <w:rsid w:val="00DE6121"/>
    <w:rsid w:val="00DE7B46"/>
    <w:rsid w:val="00DE7F84"/>
    <w:rsid w:val="00DF0360"/>
    <w:rsid w:val="00E02679"/>
    <w:rsid w:val="00E050D0"/>
    <w:rsid w:val="00E05905"/>
    <w:rsid w:val="00E133B2"/>
    <w:rsid w:val="00E14A69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3846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3032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36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F30083-40C9-418A-BC37-9CBAADC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50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91202" TargetMode="External"/><Relationship Id="rId13" Type="http://schemas.openxmlformats.org/officeDocument/2006/relationships/hyperlink" Target="http://znanium.com/catalog/product/8827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8590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150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487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58345" TargetMode="External"/><Relationship Id="rId14" Type="http://schemas.openxmlformats.org/officeDocument/2006/relationships/hyperlink" Target="http://znanium.com/go.php?id=416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ADD3-A489-46C2-A6D5-98CDB21A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2019-07-18T03:39:00Z</cp:lastPrinted>
  <dcterms:created xsi:type="dcterms:W3CDTF">2019-04-04T18:28:00Z</dcterms:created>
  <dcterms:modified xsi:type="dcterms:W3CDTF">2019-07-18T03:39:00Z</dcterms:modified>
</cp:coreProperties>
</file>